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519D4" w14:textId="2E1BE508" w:rsidR="00AA5D0C" w:rsidRDefault="00AA5D0C" w:rsidP="00AA5D0C">
      <w:pPr>
        <w:autoSpaceDE w:val="0"/>
        <w:autoSpaceDN w:val="0"/>
        <w:adjustRightInd w:val="0"/>
        <w:jc w:val="both"/>
        <w:rPr>
          <w:rFonts w:ascii="Calibri" w:hAnsi="Calibri" w:cs="Calibri"/>
          <w:kern w:val="0"/>
        </w:rPr>
      </w:pPr>
      <w:r w:rsidRPr="00C01BD3">
        <w:rPr>
          <w:rFonts w:ascii="Calibri" w:hAnsi="Calibri" w:cs="Calibri"/>
          <w:kern w:val="0"/>
        </w:rPr>
        <w:t xml:space="preserve">Sémiologie, électif </w:t>
      </w:r>
    </w:p>
    <w:p w14:paraId="01D28CFE" w14:textId="2ACF9199" w:rsidR="000616EF" w:rsidRPr="00C01BD3" w:rsidRDefault="000616EF" w:rsidP="00AA5D0C">
      <w:pPr>
        <w:autoSpaceDE w:val="0"/>
        <w:autoSpaceDN w:val="0"/>
        <w:adjustRightInd w:val="0"/>
        <w:jc w:val="both"/>
        <w:rPr>
          <w:rFonts w:ascii="Calibri" w:hAnsi="Calibri" w:cs="Calibri"/>
          <w:kern w:val="0"/>
        </w:rPr>
      </w:pPr>
      <w:r>
        <w:rPr>
          <w:rFonts w:ascii="Calibri" w:hAnsi="Calibri" w:cs="Calibri"/>
          <w:kern w:val="0"/>
        </w:rPr>
        <w:t xml:space="preserve">Léo </w:t>
      </w:r>
      <w:proofErr w:type="spellStart"/>
      <w:r>
        <w:rPr>
          <w:rFonts w:ascii="Calibri" w:hAnsi="Calibri" w:cs="Calibri"/>
          <w:kern w:val="0"/>
        </w:rPr>
        <w:t>MULHEIM</w:t>
      </w:r>
      <w:proofErr w:type="spellEnd"/>
      <w:r>
        <w:rPr>
          <w:rFonts w:ascii="Calibri" w:hAnsi="Calibri" w:cs="Calibri"/>
          <w:kern w:val="0"/>
        </w:rPr>
        <w:t>, Elliot YAO ABESSRE, Shana HEITZ</w:t>
      </w:r>
    </w:p>
    <w:p w14:paraId="5BAB2B4F" w14:textId="77777777" w:rsidR="00AA5D0C" w:rsidRPr="00C01BD3" w:rsidRDefault="00AA5D0C" w:rsidP="00AA5D0C">
      <w:pPr>
        <w:autoSpaceDE w:val="0"/>
        <w:autoSpaceDN w:val="0"/>
        <w:adjustRightInd w:val="0"/>
        <w:jc w:val="both"/>
        <w:rPr>
          <w:rFonts w:ascii="Calibri" w:hAnsi="Calibri" w:cs="Calibri"/>
          <w:kern w:val="0"/>
        </w:rPr>
      </w:pPr>
    </w:p>
    <w:p w14:paraId="0A8850DE" w14:textId="068CC637" w:rsidR="00AA5D0C" w:rsidRPr="00C01BD3" w:rsidRDefault="00AA5D0C" w:rsidP="00AA5D0C">
      <w:pPr>
        <w:autoSpaceDE w:val="0"/>
        <w:autoSpaceDN w:val="0"/>
        <w:adjustRightInd w:val="0"/>
        <w:jc w:val="center"/>
        <w:rPr>
          <w:rFonts w:ascii="Calibri" w:hAnsi="Calibri" w:cs="Calibri"/>
          <w:color w:val="EE0000"/>
          <w:kern w:val="0"/>
        </w:rPr>
      </w:pPr>
      <w:r w:rsidRPr="00C01BD3">
        <w:rPr>
          <w:rFonts w:ascii="Calibri" w:hAnsi="Calibri" w:cs="Calibri"/>
          <w:color w:val="EE0000"/>
          <w:kern w:val="0"/>
          <w:highlight w:val="yellow"/>
        </w:rPr>
        <w:t>Enquête : Comment est réalisée une image publicitaire ?</w:t>
      </w:r>
    </w:p>
    <w:p w14:paraId="1292503C" w14:textId="77777777" w:rsidR="00AA5D0C" w:rsidRPr="00C01BD3" w:rsidRDefault="00AA5D0C" w:rsidP="00AA5D0C">
      <w:pPr>
        <w:autoSpaceDE w:val="0"/>
        <w:autoSpaceDN w:val="0"/>
        <w:adjustRightInd w:val="0"/>
        <w:jc w:val="center"/>
        <w:rPr>
          <w:rFonts w:ascii="Calibri" w:hAnsi="Calibri" w:cs="Calibri"/>
          <w:kern w:val="0"/>
        </w:rPr>
      </w:pPr>
    </w:p>
    <w:p w14:paraId="4B34D0BB" w14:textId="56FFA621" w:rsidR="00AA5D0C" w:rsidRPr="00C01BD3" w:rsidRDefault="00AA5D0C" w:rsidP="00AA5D0C">
      <w:pPr>
        <w:autoSpaceDE w:val="0"/>
        <w:autoSpaceDN w:val="0"/>
        <w:adjustRightInd w:val="0"/>
        <w:jc w:val="both"/>
        <w:rPr>
          <w:rFonts w:ascii="Calibri" w:hAnsi="Calibri" w:cs="Calibri"/>
          <w:kern w:val="0"/>
        </w:rPr>
      </w:pPr>
      <w:r w:rsidRPr="00C01BD3">
        <w:rPr>
          <w:rFonts w:ascii="Calibri" w:hAnsi="Calibri" w:cs="Calibri"/>
          <w:kern w:val="0"/>
        </w:rPr>
        <w:t>1.     Comment fonctionne l’univers de la publicité ?</w:t>
      </w:r>
    </w:p>
    <w:p w14:paraId="44386608" w14:textId="77777777" w:rsidR="00AA5D0C" w:rsidRPr="00C01BD3" w:rsidRDefault="00AA5D0C" w:rsidP="00AA5D0C">
      <w:pPr>
        <w:autoSpaceDE w:val="0"/>
        <w:autoSpaceDN w:val="0"/>
        <w:adjustRightInd w:val="0"/>
        <w:jc w:val="both"/>
        <w:rPr>
          <w:rFonts w:ascii="Calibri" w:hAnsi="Calibri" w:cs="Calibri"/>
          <w:kern w:val="0"/>
        </w:rPr>
      </w:pPr>
      <w:r w:rsidRPr="00C01BD3">
        <w:rPr>
          <w:rFonts w:ascii="Calibri" w:hAnsi="Calibri" w:cs="Calibri"/>
          <w:kern w:val="0"/>
        </w:rPr>
        <w:t>Le monde de la publicité fonctionne comme un travail collectif, organisé autour de la création de campagnes au sein d’agences spécialisées. En effet, plusieurs métiers y collaborent, chacun avec sa logique et ses priorités, ce qui crée souvent des tensions entre eux.</w:t>
      </w:r>
    </w:p>
    <w:p w14:paraId="008A91D2" w14:textId="77777777" w:rsidR="00AA5D0C" w:rsidRPr="00C01BD3" w:rsidRDefault="00AA5D0C" w:rsidP="00AA5D0C">
      <w:pPr>
        <w:autoSpaceDE w:val="0"/>
        <w:autoSpaceDN w:val="0"/>
        <w:adjustRightInd w:val="0"/>
        <w:jc w:val="both"/>
        <w:rPr>
          <w:rFonts w:ascii="Calibri" w:hAnsi="Calibri" w:cs="Calibri"/>
          <w:kern w:val="0"/>
        </w:rPr>
      </w:pPr>
    </w:p>
    <w:p w14:paraId="42AF216A" w14:textId="77777777" w:rsidR="00AA5D0C" w:rsidRPr="00C01BD3" w:rsidRDefault="00AA5D0C" w:rsidP="00AA5D0C">
      <w:pPr>
        <w:autoSpaceDE w:val="0"/>
        <w:autoSpaceDN w:val="0"/>
        <w:adjustRightInd w:val="0"/>
        <w:jc w:val="both"/>
        <w:rPr>
          <w:rFonts w:ascii="Calibri" w:hAnsi="Calibri" w:cs="Calibri"/>
          <w:kern w:val="0"/>
        </w:rPr>
      </w:pPr>
      <w:r w:rsidRPr="00C01BD3">
        <w:rPr>
          <w:rFonts w:ascii="Calibri" w:hAnsi="Calibri" w:cs="Calibri"/>
          <w:kern w:val="0"/>
        </w:rPr>
        <w:t>Premièrement, les commerciaux servent d’intermédiaires entre le client (aussi appelé l’annonceur) et l’agence. Ils traduisent les besoins du client dans un brief et s’assurent que la campagne corresponde aux objectifs commerciaux. Leur approche est donc centrée sur la vente, la rentabilité et la satisfaction du client.</w:t>
      </w:r>
    </w:p>
    <w:p w14:paraId="6EE4263B" w14:textId="77777777" w:rsidR="00AA5D0C" w:rsidRPr="00C01BD3" w:rsidRDefault="00AA5D0C" w:rsidP="00AA5D0C">
      <w:pPr>
        <w:autoSpaceDE w:val="0"/>
        <w:autoSpaceDN w:val="0"/>
        <w:adjustRightInd w:val="0"/>
        <w:jc w:val="both"/>
        <w:rPr>
          <w:rFonts w:ascii="Calibri" w:hAnsi="Calibri" w:cs="Calibri"/>
          <w:kern w:val="0"/>
        </w:rPr>
      </w:pPr>
    </w:p>
    <w:p w14:paraId="53A1B78C" w14:textId="77777777" w:rsidR="00AA5D0C" w:rsidRPr="00C01BD3" w:rsidRDefault="00AA5D0C" w:rsidP="00AA5D0C">
      <w:pPr>
        <w:autoSpaceDE w:val="0"/>
        <w:autoSpaceDN w:val="0"/>
        <w:adjustRightInd w:val="0"/>
        <w:jc w:val="both"/>
        <w:rPr>
          <w:rFonts w:ascii="Calibri" w:hAnsi="Calibri" w:cs="Calibri"/>
          <w:kern w:val="0"/>
        </w:rPr>
      </w:pPr>
      <w:r w:rsidRPr="00C01BD3">
        <w:rPr>
          <w:rFonts w:ascii="Calibri" w:hAnsi="Calibri" w:cs="Calibri"/>
          <w:kern w:val="0"/>
        </w:rPr>
        <w:t>Deuxièmement, les créatifs sont formés par un directeur artistique (DA) et un concepteur-rédacteur (CR), ainsi, ils sont ceux qui imaginent le concept de la campagne : l’idée qui donne vie au message publicitaire. Ils cherchent à être créatifs, originaux et à créer une image qui marque et émeut, même si cela veut dire s’éloigner du brief. Le directeur de création (DC) fait le lien entre les commerciaux et les créatifs. Il veille alors à ce que la campagne soit à la fois créative et adaptée aux attentes du client.</w:t>
      </w:r>
    </w:p>
    <w:p w14:paraId="094B45B1" w14:textId="77777777" w:rsidR="00AA5D0C" w:rsidRPr="00C01BD3" w:rsidRDefault="00AA5D0C" w:rsidP="00AA5D0C">
      <w:pPr>
        <w:autoSpaceDE w:val="0"/>
        <w:autoSpaceDN w:val="0"/>
        <w:adjustRightInd w:val="0"/>
        <w:jc w:val="both"/>
        <w:rPr>
          <w:rFonts w:ascii="Calibri" w:hAnsi="Calibri" w:cs="Calibri"/>
          <w:kern w:val="0"/>
        </w:rPr>
      </w:pPr>
    </w:p>
    <w:p w14:paraId="7E0B601B" w14:textId="77777777" w:rsidR="00AA5D0C" w:rsidRPr="00C01BD3" w:rsidRDefault="00AA5D0C" w:rsidP="00AA5D0C">
      <w:pPr>
        <w:autoSpaceDE w:val="0"/>
        <w:autoSpaceDN w:val="0"/>
        <w:adjustRightInd w:val="0"/>
        <w:jc w:val="both"/>
        <w:rPr>
          <w:rFonts w:ascii="Calibri" w:hAnsi="Calibri" w:cs="Calibri"/>
          <w:kern w:val="0"/>
        </w:rPr>
      </w:pPr>
      <w:r w:rsidRPr="00C01BD3">
        <w:rPr>
          <w:rFonts w:ascii="Calibri" w:hAnsi="Calibri" w:cs="Calibri"/>
          <w:kern w:val="0"/>
        </w:rPr>
        <w:t xml:space="preserve">Enfin, le </w:t>
      </w:r>
      <w:proofErr w:type="spellStart"/>
      <w:r w:rsidRPr="00C01BD3">
        <w:rPr>
          <w:rFonts w:ascii="Calibri" w:hAnsi="Calibri" w:cs="Calibri"/>
          <w:kern w:val="0"/>
        </w:rPr>
        <w:t>media-planner</w:t>
      </w:r>
      <w:proofErr w:type="spellEnd"/>
      <w:r w:rsidRPr="00C01BD3">
        <w:rPr>
          <w:rFonts w:ascii="Calibri" w:hAnsi="Calibri" w:cs="Calibri"/>
          <w:kern w:val="0"/>
        </w:rPr>
        <w:t xml:space="preserve"> choisit les supports de diffusion (TV, affichage, internet, </w:t>
      </w:r>
      <w:proofErr w:type="gramStart"/>
      <w:r w:rsidRPr="00C01BD3">
        <w:rPr>
          <w:rFonts w:ascii="Calibri" w:hAnsi="Calibri" w:cs="Calibri"/>
          <w:kern w:val="0"/>
        </w:rPr>
        <w:t>etc...</w:t>
      </w:r>
      <w:proofErr w:type="gramEnd"/>
      <w:r w:rsidRPr="00C01BD3">
        <w:rPr>
          <w:rFonts w:ascii="Calibri" w:hAnsi="Calibri" w:cs="Calibri"/>
          <w:kern w:val="0"/>
        </w:rPr>
        <w:t>) et planifie la campagne pour qu’elle atteigne efficacement sa cible, selon le budget et la stratégie établie.</w:t>
      </w:r>
    </w:p>
    <w:p w14:paraId="2529979D" w14:textId="77777777" w:rsidR="00AA5D0C" w:rsidRPr="00C01BD3" w:rsidRDefault="00AA5D0C" w:rsidP="00AA5D0C">
      <w:pPr>
        <w:autoSpaceDE w:val="0"/>
        <w:autoSpaceDN w:val="0"/>
        <w:adjustRightInd w:val="0"/>
        <w:jc w:val="both"/>
        <w:rPr>
          <w:rFonts w:ascii="Calibri" w:hAnsi="Calibri" w:cs="Calibri"/>
          <w:kern w:val="0"/>
        </w:rPr>
      </w:pPr>
    </w:p>
    <w:p w14:paraId="1572DB61" w14:textId="77777777" w:rsidR="00AA5D0C" w:rsidRPr="00C01BD3" w:rsidRDefault="00AA5D0C" w:rsidP="00AA5D0C">
      <w:pPr>
        <w:autoSpaceDE w:val="0"/>
        <w:autoSpaceDN w:val="0"/>
        <w:adjustRightInd w:val="0"/>
        <w:jc w:val="both"/>
        <w:rPr>
          <w:rFonts w:ascii="Calibri" w:hAnsi="Calibri" w:cs="Calibri"/>
          <w:kern w:val="0"/>
        </w:rPr>
      </w:pPr>
      <w:r w:rsidRPr="00C01BD3">
        <w:rPr>
          <w:rFonts w:ascii="Calibri" w:hAnsi="Calibri" w:cs="Calibri"/>
          <w:kern w:val="0"/>
        </w:rPr>
        <w:t>En conclusion, la création d’une campagne passe par plusieurs étapes : Du brief, vers la recherche d’idées, jusqu’à la réalisation de maquettes avant la validation. Tout au long du processus, il y a des négociations entre les métiers : les commerciaux défendent les besoins du client, tandis que les créatifs défendent la liberté artistique. Ces échanges traduisent une tension constante entre logique commerciale et création artistique. Selon le type de projet et l’agence, l’équilibre entre ces deux aspects est différent.</w:t>
      </w:r>
    </w:p>
    <w:p w14:paraId="7256DD8B" w14:textId="77777777" w:rsidR="00AA5D0C" w:rsidRPr="00C01BD3" w:rsidRDefault="00AA5D0C" w:rsidP="00AA5D0C">
      <w:pPr>
        <w:autoSpaceDE w:val="0"/>
        <w:autoSpaceDN w:val="0"/>
        <w:adjustRightInd w:val="0"/>
        <w:jc w:val="both"/>
        <w:rPr>
          <w:rFonts w:ascii="Calibri" w:hAnsi="Calibri" w:cs="Calibri"/>
          <w:kern w:val="0"/>
        </w:rPr>
      </w:pPr>
      <w:r w:rsidRPr="00C01BD3">
        <w:rPr>
          <w:rFonts w:ascii="Calibri" w:hAnsi="Calibri" w:cs="Calibri"/>
          <w:kern w:val="0"/>
        </w:rPr>
        <w:t> </w:t>
      </w:r>
    </w:p>
    <w:p w14:paraId="097E1E60" w14:textId="77777777" w:rsidR="00AA5D0C" w:rsidRPr="00C01BD3" w:rsidRDefault="00AA5D0C" w:rsidP="00AA5D0C">
      <w:pPr>
        <w:autoSpaceDE w:val="0"/>
        <w:autoSpaceDN w:val="0"/>
        <w:adjustRightInd w:val="0"/>
        <w:jc w:val="both"/>
        <w:rPr>
          <w:rFonts w:ascii="Calibri" w:hAnsi="Calibri" w:cs="Calibri"/>
          <w:kern w:val="0"/>
        </w:rPr>
      </w:pPr>
      <w:r w:rsidRPr="00C01BD3">
        <w:rPr>
          <w:rFonts w:ascii="Calibri" w:hAnsi="Calibri" w:cs="Calibri"/>
          <w:kern w:val="0"/>
        </w:rPr>
        <w:t>2.     Que faut-il retenir des articles ?</w:t>
      </w:r>
    </w:p>
    <w:p w14:paraId="46600C89" w14:textId="77777777" w:rsidR="00AA5D0C" w:rsidRPr="00C01BD3" w:rsidRDefault="00AA5D0C" w:rsidP="00AA5D0C">
      <w:pPr>
        <w:autoSpaceDE w:val="0"/>
        <w:autoSpaceDN w:val="0"/>
        <w:adjustRightInd w:val="0"/>
        <w:jc w:val="both"/>
        <w:rPr>
          <w:rFonts w:ascii="Calibri" w:hAnsi="Calibri" w:cs="Calibri"/>
          <w:kern w:val="0"/>
        </w:rPr>
      </w:pPr>
      <w:r w:rsidRPr="00C01BD3">
        <w:rPr>
          <w:rFonts w:ascii="Calibri" w:hAnsi="Calibri" w:cs="Calibri"/>
          <w:kern w:val="0"/>
        </w:rPr>
        <w:t xml:space="preserve">Ces articles mettent en avant que la publicité </w:t>
      </w:r>
      <w:proofErr w:type="gramStart"/>
      <w:r w:rsidRPr="00C01BD3">
        <w:rPr>
          <w:rFonts w:ascii="Calibri" w:hAnsi="Calibri" w:cs="Calibri"/>
          <w:kern w:val="0"/>
        </w:rPr>
        <w:t>n’est</w:t>
      </w:r>
      <w:proofErr w:type="gramEnd"/>
      <w:r w:rsidRPr="00C01BD3">
        <w:rPr>
          <w:rFonts w:ascii="Calibri" w:hAnsi="Calibri" w:cs="Calibri"/>
          <w:kern w:val="0"/>
        </w:rPr>
        <w:t xml:space="preserve"> pas seulement une activité de communication ou de vente, mais bien un travail collectif de fabrication d’objets symboliques et matériels. Elle réunit des savoir-faire artistiques, techniques et marchands, et dépend d’une organisation spécifique entre des acteurs qui ne partagent pas tous la même logique.</w:t>
      </w:r>
    </w:p>
    <w:p w14:paraId="6DCDBE6E" w14:textId="77777777" w:rsidR="00AA5D0C" w:rsidRPr="00C01BD3" w:rsidRDefault="00AA5D0C" w:rsidP="00AA5D0C">
      <w:pPr>
        <w:autoSpaceDE w:val="0"/>
        <w:autoSpaceDN w:val="0"/>
        <w:adjustRightInd w:val="0"/>
        <w:jc w:val="both"/>
        <w:rPr>
          <w:rFonts w:ascii="Calibri" w:hAnsi="Calibri" w:cs="Calibri"/>
          <w:kern w:val="0"/>
        </w:rPr>
      </w:pPr>
      <w:r w:rsidRPr="00C01BD3">
        <w:rPr>
          <w:rFonts w:ascii="Calibri" w:hAnsi="Calibri" w:cs="Calibri"/>
          <w:kern w:val="0"/>
        </w:rPr>
        <w:t> </w:t>
      </w:r>
    </w:p>
    <w:p w14:paraId="090F79ED" w14:textId="77777777" w:rsidR="00AA5D0C" w:rsidRPr="00C01BD3" w:rsidRDefault="00AA5D0C" w:rsidP="00AA5D0C">
      <w:pPr>
        <w:autoSpaceDE w:val="0"/>
        <w:autoSpaceDN w:val="0"/>
        <w:adjustRightInd w:val="0"/>
        <w:jc w:val="both"/>
        <w:rPr>
          <w:rFonts w:ascii="Calibri" w:hAnsi="Calibri" w:cs="Calibri"/>
          <w:kern w:val="0"/>
        </w:rPr>
      </w:pPr>
      <w:r w:rsidRPr="00C01BD3">
        <w:rPr>
          <w:rFonts w:ascii="Calibri" w:hAnsi="Calibri" w:cs="Calibri"/>
          <w:kern w:val="0"/>
        </w:rPr>
        <w:t xml:space="preserve">Il faut donc retenir que : </w:t>
      </w:r>
    </w:p>
    <w:p w14:paraId="733221BF" w14:textId="11DF0187" w:rsidR="00AA5D0C" w:rsidRPr="00C01BD3" w:rsidRDefault="00AA5D0C" w:rsidP="00AA5D0C">
      <w:pPr>
        <w:autoSpaceDE w:val="0"/>
        <w:autoSpaceDN w:val="0"/>
        <w:adjustRightInd w:val="0"/>
        <w:jc w:val="both"/>
        <w:rPr>
          <w:rFonts w:ascii="Calibri" w:hAnsi="Calibri" w:cs="Calibri"/>
          <w:color w:val="00B0F0"/>
          <w:kern w:val="0"/>
        </w:rPr>
      </w:pPr>
      <w:r w:rsidRPr="00C01BD3">
        <w:rPr>
          <w:rFonts w:ascii="Calibri" w:hAnsi="Calibri" w:cs="Calibri"/>
          <w:color w:val="00B0F0"/>
          <w:kern w:val="0"/>
        </w:rPr>
        <w:t>Le produit et l’image sont indissociables</w:t>
      </w:r>
    </w:p>
    <w:p w14:paraId="65458A01" w14:textId="43D883A5" w:rsidR="00AA5D0C" w:rsidRPr="00C01BD3" w:rsidRDefault="00AA5D0C" w:rsidP="00AA5D0C">
      <w:pPr>
        <w:autoSpaceDE w:val="0"/>
        <w:autoSpaceDN w:val="0"/>
        <w:adjustRightInd w:val="0"/>
        <w:jc w:val="both"/>
        <w:rPr>
          <w:rFonts w:ascii="Calibri" w:hAnsi="Calibri" w:cs="Calibri"/>
          <w:kern w:val="0"/>
        </w:rPr>
      </w:pPr>
      <w:r w:rsidRPr="00C01BD3">
        <w:rPr>
          <w:rFonts w:ascii="Calibri" w:hAnsi="Calibri" w:cs="Calibri"/>
          <w:kern w:val="0"/>
        </w:rPr>
        <w:t xml:space="preserve">En effet, le produit réel et son image publicitaire ne peuvent plus être séparés. Aujourd’hui, le produit n’existe pas séparément de sa mise en scène publicitaire car il est constamment transformé par le travail de différents acteurs. On parle donc d’un « monstre à géométrie variable » car le produit change de forme et de sens au fur et à mesure qu’il passe entre les mains </w:t>
      </w:r>
      <w:r w:rsidRPr="00C01BD3">
        <w:rPr>
          <w:rFonts w:ascii="Calibri" w:hAnsi="Calibri" w:cs="Calibri"/>
          <w:kern w:val="0"/>
        </w:rPr>
        <w:lastRenderedPageBreak/>
        <w:t>des commerciaux, des créatifs et des stratèges.</w:t>
      </w:r>
      <w:r w:rsidRPr="00C01BD3">
        <w:rPr>
          <w:rFonts w:ascii="MS Gothic" w:eastAsia="MS Gothic" w:hAnsi="MS Gothic" w:cs="MS Gothic" w:hint="eastAsia"/>
          <w:kern w:val="0"/>
        </w:rPr>
        <w:t> </w:t>
      </w:r>
      <w:r w:rsidRPr="00C01BD3">
        <w:rPr>
          <w:rFonts w:ascii="Calibri" w:hAnsi="Calibri" w:cs="Calibri"/>
          <w:kern w:val="0"/>
        </w:rPr>
        <w:t>Ainsi, la publicité ne vend pas simplement un produit déjà existant mais elle fabrique un objet « complet », à la fois matériel (le produit) et symbolique (l’image et le désir qu’il suscite). Même le consommateur joue un rôle, car ses attentes influencent la conception et le message.</w:t>
      </w:r>
    </w:p>
    <w:p w14:paraId="37CC3EAD" w14:textId="77777777" w:rsidR="00AA5D0C" w:rsidRPr="00C01BD3" w:rsidRDefault="00AA5D0C" w:rsidP="00AA5D0C">
      <w:pPr>
        <w:autoSpaceDE w:val="0"/>
        <w:autoSpaceDN w:val="0"/>
        <w:adjustRightInd w:val="0"/>
        <w:jc w:val="both"/>
        <w:rPr>
          <w:rFonts w:ascii="Calibri" w:hAnsi="Calibri" w:cs="Calibri"/>
          <w:kern w:val="0"/>
        </w:rPr>
      </w:pPr>
      <w:r w:rsidRPr="00C01BD3">
        <w:rPr>
          <w:rFonts w:ascii="Calibri" w:hAnsi="Calibri" w:cs="Calibri"/>
          <w:kern w:val="0"/>
        </w:rPr>
        <w:t> </w:t>
      </w:r>
    </w:p>
    <w:p w14:paraId="318D456B" w14:textId="7D9EFA92" w:rsidR="00AA5D0C" w:rsidRPr="00C01BD3" w:rsidRDefault="00AA5D0C" w:rsidP="00AA5D0C">
      <w:pPr>
        <w:autoSpaceDE w:val="0"/>
        <w:autoSpaceDN w:val="0"/>
        <w:adjustRightInd w:val="0"/>
        <w:jc w:val="both"/>
        <w:rPr>
          <w:rFonts w:ascii="Calibri" w:hAnsi="Calibri" w:cs="Calibri"/>
          <w:color w:val="00B0F0"/>
          <w:kern w:val="0"/>
        </w:rPr>
      </w:pPr>
      <w:r w:rsidRPr="00C01BD3">
        <w:rPr>
          <w:rFonts w:ascii="Calibri" w:hAnsi="Calibri" w:cs="Calibri"/>
          <w:color w:val="00B0F0"/>
          <w:kern w:val="0"/>
        </w:rPr>
        <w:t>Les objets jouent un rôle dans la création</w:t>
      </w:r>
    </w:p>
    <w:p w14:paraId="13ACFA28" w14:textId="274CAFED" w:rsidR="00AA5D0C" w:rsidRPr="00C01BD3" w:rsidRDefault="00AA5D0C" w:rsidP="00AA5D0C">
      <w:pPr>
        <w:autoSpaceDE w:val="0"/>
        <w:autoSpaceDN w:val="0"/>
        <w:adjustRightInd w:val="0"/>
        <w:jc w:val="both"/>
        <w:rPr>
          <w:rFonts w:ascii="Calibri" w:hAnsi="Calibri" w:cs="Calibri"/>
          <w:kern w:val="0"/>
        </w:rPr>
      </w:pPr>
      <w:r w:rsidRPr="00C01BD3">
        <w:rPr>
          <w:rFonts w:ascii="Calibri" w:hAnsi="Calibri" w:cs="Calibri"/>
          <w:kern w:val="0"/>
        </w:rPr>
        <w:t>Les idées publicitaires ne naissent pas seulement de l’inspiration des créatifs. Elles naissent grâce à l’interaction avec différents objets : briefs, maquettes, images de référence, outils...Ces objets aident à tester, ajuster et concrétiser les idées. Ils servent aussi de lien entre les métiers, ce qui permet aux commerciaux et aux créatifs de se comprendre malgré leurs différentes approches.</w:t>
      </w:r>
    </w:p>
    <w:p w14:paraId="6E0593AA" w14:textId="77777777" w:rsidR="00AA5D0C" w:rsidRPr="00C01BD3" w:rsidRDefault="00AA5D0C" w:rsidP="00AA5D0C">
      <w:pPr>
        <w:autoSpaceDE w:val="0"/>
        <w:autoSpaceDN w:val="0"/>
        <w:adjustRightInd w:val="0"/>
        <w:jc w:val="both"/>
        <w:rPr>
          <w:rFonts w:ascii="Calibri" w:hAnsi="Calibri" w:cs="Calibri"/>
          <w:kern w:val="0"/>
        </w:rPr>
      </w:pPr>
      <w:r w:rsidRPr="00C01BD3">
        <w:rPr>
          <w:rFonts w:ascii="Calibri" w:hAnsi="Calibri" w:cs="Calibri"/>
          <w:kern w:val="0"/>
        </w:rPr>
        <w:t> </w:t>
      </w:r>
    </w:p>
    <w:p w14:paraId="66FED75E" w14:textId="3AFBD485" w:rsidR="00AA5D0C" w:rsidRPr="00C01BD3" w:rsidRDefault="00AA5D0C" w:rsidP="00AA5D0C">
      <w:pPr>
        <w:autoSpaceDE w:val="0"/>
        <w:autoSpaceDN w:val="0"/>
        <w:adjustRightInd w:val="0"/>
        <w:jc w:val="both"/>
        <w:rPr>
          <w:rFonts w:ascii="Calibri" w:hAnsi="Calibri" w:cs="Calibri"/>
          <w:color w:val="00B0F0"/>
          <w:kern w:val="0"/>
        </w:rPr>
      </w:pPr>
      <w:r w:rsidRPr="00C01BD3">
        <w:rPr>
          <w:rFonts w:ascii="Calibri" w:hAnsi="Calibri" w:cs="Calibri"/>
          <w:color w:val="00B0F0"/>
          <w:kern w:val="0"/>
        </w:rPr>
        <w:t>La publicité est un espace de négociation</w:t>
      </w:r>
    </w:p>
    <w:p w14:paraId="59991FAB" w14:textId="77777777" w:rsidR="00AA5D0C" w:rsidRPr="00C01BD3" w:rsidRDefault="00AA5D0C" w:rsidP="00AA5D0C">
      <w:pPr>
        <w:autoSpaceDE w:val="0"/>
        <w:autoSpaceDN w:val="0"/>
        <w:adjustRightInd w:val="0"/>
        <w:jc w:val="both"/>
        <w:rPr>
          <w:rFonts w:ascii="Calibri" w:hAnsi="Calibri" w:cs="Calibri"/>
          <w:kern w:val="0"/>
        </w:rPr>
      </w:pPr>
      <w:r w:rsidRPr="00C01BD3">
        <w:rPr>
          <w:rFonts w:ascii="Calibri" w:hAnsi="Calibri" w:cs="Calibri"/>
          <w:kern w:val="0"/>
        </w:rPr>
        <w:t xml:space="preserve">Enfin, la publicité est un univers ou tout le monde négocie tout le temps. Chaque groupe professionnel produit sa propre « version » du produit ou de la campagne. Les commerciaux défendent la stratégie et les objectifs du marché, les créatifs cherchent l’esthétique et l’impact émotionnel et les </w:t>
      </w:r>
      <w:proofErr w:type="spellStart"/>
      <w:r w:rsidRPr="00C01BD3">
        <w:rPr>
          <w:rFonts w:ascii="Calibri" w:hAnsi="Calibri" w:cs="Calibri"/>
          <w:kern w:val="0"/>
        </w:rPr>
        <w:t>média-planners</w:t>
      </w:r>
      <w:proofErr w:type="spellEnd"/>
      <w:r w:rsidRPr="00C01BD3">
        <w:rPr>
          <w:rFonts w:ascii="Calibri" w:hAnsi="Calibri" w:cs="Calibri"/>
          <w:kern w:val="0"/>
        </w:rPr>
        <w:t xml:space="preserve"> pensent à la diffusion et à l’efficacité. Ainsi la coordination se fait par une succession de petites négociations ou ces visions se confrontent et s’ajustent lors de réunions et validations. Enfin, le pouvoir varie selon le client, le budget et le type d’agence : dans les grands comptes, la stratégie commerciale prime souvent ; dans les agences plus artistiques, la créativité est plus valorisée.</w:t>
      </w:r>
    </w:p>
    <w:p w14:paraId="1F8D9282" w14:textId="20E03000" w:rsidR="00AA5D0C" w:rsidRPr="00C01BD3" w:rsidRDefault="00AA5D0C" w:rsidP="00AA5D0C">
      <w:pPr>
        <w:autoSpaceDE w:val="0"/>
        <w:autoSpaceDN w:val="0"/>
        <w:adjustRightInd w:val="0"/>
        <w:jc w:val="both"/>
        <w:rPr>
          <w:rFonts w:ascii="Calibri" w:hAnsi="Calibri" w:cs="Calibri"/>
          <w:kern w:val="0"/>
        </w:rPr>
      </w:pPr>
      <w:r w:rsidRPr="00C01BD3">
        <w:rPr>
          <w:rFonts w:ascii="Calibri" w:hAnsi="Calibri" w:cs="Calibri"/>
          <w:kern w:val="0"/>
        </w:rPr>
        <w:t>  </w:t>
      </w:r>
    </w:p>
    <w:p w14:paraId="153A4418" w14:textId="38AA17AC" w:rsidR="00AA5D0C" w:rsidRPr="00C01BD3" w:rsidRDefault="00AA5D0C" w:rsidP="00AA5D0C">
      <w:pPr>
        <w:autoSpaceDE w:val="0"/>
        <w:autoSpaceDN w:val="0"/>
        <w:adjustRightInd w:val="0"/>
        <w:jc w:val="both"/>
        <w:rPr>
          <w:rFonts w:ascii="Calibri" w:hAnsi="Calibri" w:cs="Calibri"/>
          <w:kern w:val="0"/>
        </w:rPr>
      </w:pPr>
      <w:r w:rsidRPr="00C01BD3">
        <w:rPr>
          <w:rFonts w:ascii="Calibri" w:hAnsi="Calibri" w:cs="Calibri"/>
          <w:kern w:val="0"/>
        </w:rPr>
        <w:t>3.     Quel thème de ces articles pourrait nous intéresser pour notre enquête ?</w:t>
      </w:r>
    </w:p>
    <w:p w14:paraId="77530F67" w14:textId="77777777" w:rsidR="00AA5D0C" w:rsidRPr="00C01BD3" w:rsidRDefault="00AA5D0C" w:rsidP="00AA5D0C">
      <w:pPr>
        <w:autoSpaceDE w:val="0"/>
        <w:autoSpaceDN w:val="0"/>
        <w:adjustRightInd w:val="0"/>
        <w:jc w:val="both"/>
        <w:rPr>
          <w:rFonts w:ascii="Calibri" w:hAnsi="Calibri" w:cs="Calibri"/>
          <w:kern w:val="0"/>
        </w:rPr>
      </w:pPr>
      <w:r w:rsidRPr="00C01BD3">
        <w:rPr>
          <w:rFonts w:ascii="Calibri" w:hAnsi="Calibri" w:cs="Calibri"/>
          <w:kern w:val="0"/>
        </w:rPr>
        <w:t>Le thème le plus intéressant pour répondre à cette enquête est le processus de création d’une image publicitaire. Il s’agit de comprendre comment une idée devient une image, à travers les différentes étapes et à travers la collaboration entre plusieurs métiers.</w:t>
      </w:r>
      <w:r w:rsidRPr="00C01BD3">
        <w:rPr>
          <w:rFonts w:ascii="MS Gothic" w:eastAsia="MS Gothic" w:hAnsi="MS Gothic" w:cs="MS Gothic" w:hint="eastAsia"/>
          <w:kern w:val="0"/>
        </w:rPr>
        <w:t> </w:t>
      </w:r>
      <w:r w:rsidRPr="00C01BD3">
        <w:rPr>
          <w:rFonts w:ascii="Calibri" w:hAnsi="Calibri" w:cs="Calibri"/>
          <w:kern w:val="0"/>
        </w:rPr>
        <w:t>Ce thème permet d’explorer tout le chemin de la publicité : du brief du client, à la recherche d’idées, puis à la réalisation des maquettes et enfin à la validation du projet. Il met en lumière le travail collectif et les négociations constantes entre les créatifs et les commerciaux</w:t>
      </w:r>
    </w:p>
    <w:p w14:paraId="4882D595" w14:textId="77777777" w:rsidR="00AA5D0C" w:rsidRPr="00C01BD3" w:rsidRDefault="00AA5D0C" w:rsidP="00AA5D0C">
      <w:pPr>
        <w:autoSpaceDE w:val="0"/>
        <w:autoSpaceDN w:val="0"/>
        <w:adjustRightInd w:val="0"/>
        <w:jc w:val="both"/>
        <w:rPr>
          <w:rFonts w:ascii="Calibri" w:hAnsi="Calibri" w:cs="Calibri"/>
          <w:kern w:val="0"/>
        </w:rPr>
      </w:pPr>
      <w:r w:rsidRPr="00C01BD3">
        <w:rPr>
          <w:rFonts w:ascii="Calibri" w:hAnsi="Calibri" w:cs="Calibri"/>
          <w:kern w:val="0"/>
        </w:rPr>
        <w:t> </w:t>
      </w:r>
    </w:p>
    <w:p w14:paraId="5E489602" w14:textId="77777777" w:rsidR="00AA5D0C" w:rsidRPr="00C01BD3" w:rsidRDefault="00AA5D0C" w:rsidP="00AA5D0C">
      <w:pPr>
        <w:autoSpaceDE w:val="0"/>
        <w:autoSpaceDN w:val="0"/>
        <w:adjustRightInd w:val="0"/>
        <w:jc w:val="both"/>
        <w:rPr>
          <w:rFonts w:ascii="Calibri" w:hAnsi="Calibri" w:cs="Calibri"/>
          <w:kern w:val="0"/>
        </w:rPr>
      </w:pPr>
      <w:r w:rsidRPr="00C01BD3">
        <w:rPr>
          <w:rFonts w:ascii="Calibri" w:hAnsi="Calibri" w:cs="Calibri"/>
          <w:kern w:val="0"/>
        </w:rPr>
        <w:t>4.     Qui sont les personnes à interroger ?</w:t>
      </w:r>
    </w:p>
    <w:p w14:paraId="21AFC59C" w14:textId="77777777" w:rsidR="00AA5D0C" w:rsidRPr="00C01BD3" w:rsidRDefault="00AA5D0C" w:rsidP="00AA5D0C">
      <w:pPr>
        <w:autoSpaceDE w:val="0"/>
        <w:autoSpaceDN w:val="0"/>
        <w:adjustRightInd w:val="0"/>
        <w:jc w:val="both"/>
        <w:rPr>
          <w:rFonts w:ascii="Calibri" w:hAnsi="Calibri" w:cs="Calibri"/>
          <w:kern w:val="0"/>
        </w:rPr>
      </w:pPr>
      <w:r w:rsidRPr="00C01BD3">
        <w:rPr>
          <w:rFonts w:ascii="Calibri" w:hAnsi="Calibri" w:cs="Calibri"/>
          <w:kern w:val="0"/>
        </w:rPr>
        <w:t>Pour comprendre comment une image publicitaire est créée, il faut s’intéresser aux principaux acteurs de ce processus.</w:t>
      </w:r>
      <w:r w:rsidRPr="00C01BD3">
        <w:rPr>
          <w:rFonts w:ascii="MS Gothic" w:eastAsia="MS Gothic" w:hAnsi="MS Gothic" w:cs="MS Gothic" w:hint="eastAsia"/>
          <w:kern w:val="0"/>
        </w:rPr>
        <w:t> </w:t>
      </w:r>
      <w:r w:rsidRPr="00C01BD3">
        <w:rPr>
          <w:rFonts w:ascii="Calibri" w:hAnsi="Calibri" w:cs="Calibri"/>
          <w:kern w:val="0"/>
        </w:rPr>
        <w:t>D’abord, les créatifs, composés du Directeur Artistique et du Concepteur-Rédacteur, car ce sont ceux qui imaginent et visualisent le concept de la publicité.</w:t>
      </w:r>
    </w:p>
    <w:p w14:paraId="6F3CC750" w14:textId="77777777" w:rsidR="00AA5D0C" w:rsidRPr="00C01BD3" w:rsidRDefault="00AA5D0C" w:rsidP="00AA5D0C">
      <w:pPr>
        <w:autoSpaceDE w:val="0"/>
        <w:autoSpaceDN w:val="0"/>
        <w:adjustRightInd w:val="0"/>
        <w:jc w:val="both"/>
        <w:rPr>
          <w:rFonts w:ascii="Calibri" w:hAnsi="Calibri" w:cs="Calibri"/>
          <w:kern w:val="0"/>
        </w:rPr>
      </w:pPr>
      <w:r w:rsidRPr="00C01BD3">
        <w:rPr>
          <w:rFonts w:ascii="Calibri" w:hAnsi="Calibri" w:cs="Calibri"/>
          <w:kern w:val="0"/>
        </w:rPr>
        <w:t>Ensuite, le Directeur de Création, car c’est celui qui encadre les équipes et qui veille à la cohérence du projet.</w:t>
      </w:r>
      <w:r w:rsidRPr="00C01BD3">
        <w:rPr>
          <w:rFonts w:ascii="MS Gothic" w:eastAsia="MS Gothic" w:hAnsi="MS Gothic" w:cs="MS Gothic" w:hint="eastAsia"/>
          <w:kern w:val="0"/>
        </w:rPr>
        <w:t> </w:t>
      </w:r>
      <w:r w:rsidRPr="00C01BD3">
        <w:rPr>
          <w:rFonts w:ascii="Calibri" w:hAnsi="Calibri" w:cs="Calibri"/>
          <w:kern w:val="0"/>
        </w:rPr>
        <w:t>Enfin, il faudrait que l’on s’adresse aux commerciaux ou directeurs de clientèle, car ils représentent le client et transmettent ses besoins pour veiller à ce que la campagne réponde à ses attentes.</w:t>
      </w:r>
    </w:p>
    <w:p w14:paraId="09B73982" w14:textId="77777777" w:rsidR="00AA5D0C" w:rsidRPr="00C01BD3" w:rsidRDefault="00AA5D0C" w:rsidP="00AA5D0C">
      <w:pPr>
        <w:autoSpaceDE w:val="0"/>
        <w:autoSpaceDN w:val="0"/>
        <w:adjustRightInd w:val="0"/>
        <w:jc w:val="both"/>
        <w:rPr>
          <w:rFonts w:ascii="Calibri" w:hAnsi="Calibri" w:cs="Calibri"/>
          <w:kern w:val="0"/>
        </w:rPr>
      </w:pPr>
      <w:r w:rsidRPr="00C01BD3">
        <w:rPr>
          <w:rFonts w:ascii="Calibri" w:hAnsi="Calibri" w:cs="Calibri"/>
          <w:kern w:val="0"/>
        </w:rPr>
        <w:t> </w:t>
      </w:r>
    </w:p>
    <w:p w14:paraId="5B877408" w14:textId="77777777" w:rsidR="00C01BD3" w:rsidRDefault="00C01BD3" w:rsidP="00C01BD3">
      <w:pPr>
        <w:autoSpaceDE w:val="0"/>
        <w:autoSpaceDN w:val="0"/>
        <w:adjustRightInd w:val="0"/>
        <w:jc w:val="both"/>
        <w:rPr>
          <w:rFonts w:ascii="Calibri" w:hAnsi="Calibri" w:cs="Calibri"/>
          <w:kern w:val="0"/>
        </w:rPr>
      </w:pPr>
    </w:p>
    <w:p w14:paraId="73624F02" w14:textId="77777777" w:rsidR="00C01BD3" w:rsidRDefault="00C01BD3" w:rsidP="00C01BD3">
      <w:pPr>
        <w:autoSpaceDE w:val="0"/>
        <w:autoSpaceDN w:val="0"/>
        <w:adjustRightInd w:val="0"/>
        <w:jc w:val="both"/>
        <w:rPr>
          <w:rFonts w:ascii="Calibri" w:hAnsi="Calibri" w:cs="Calibri"/>
          <w:kern w:val="0"/>
        </w:rPr>
      </w:pPr>
    </w:p>
    <w:p w14:paraId="027785C0" w14:textId="77777777" w:rsidR="00C01BD3" w:rsidRDefault="00C01BD3" w:rsidP="00C01BD3">
      <w:pPr>
        <w:autoSpaceDE w:val="0"/>
        <w:autoSpaceDN w:val="0"/>
        <w:adjustRightInd w:val="0"/>
        <w:jc w:val="both"/>
        <w:rPr>
          <w:rFonts w:ascii="Calibri" w:hAnsi="Calibri" w:cs="Calibri"/>
          <w:kern w:val="0"/>
        </w:rPr>
      </w:pPr>
    </w:p>
    <w:p w14:paraId="0A3038B9" w14:textId="77777777" w:rsidR="00C01BD3" w:rsidRDefault="00C01BD3" w:rsidP="00C01BD3">
      <w:pPr>
        <w:autoSpaceDE w:val="0"/>
        <w:autoSpaceDN w:val="0"/>
        <w:adjustRightInd w:val="0"/>
        <w:jc w:val="both"/>
        <w:rPr>
          <w:rFonts w:ascii="Calibri" w:hAnsi="Calibri" w:cs="Calibri"/>
          <w:kern w:val="0"/>
        </w:rPr>
      </w:pPr>
    </w:p>
    <w:p w14:paraId="57C219E3" w14:textId="77777777" w:rsidR="00C01BD3" w:rsidRDefault="00C01BD3" w:rsidP="00C01BD3">
      <w:pPr>
        <w:autoSpaceDE w:val="0"/>
        <w:autoSpaceDN w:val="0"/>
        <w:adjustRightInd w:val="0"/>
        <w:jc w:val="both"/>
        <w:rPr>
          <w:rFonts w:ascii="Calibri" w:hAnsi="Calibri" w:cs="Calibri"/>
          <w:kern w:val="0"/>
        </w:rPr>
      </w:pPr>
    </w:p>
    <w:p w14:paraId="4B9A413F" w14:textId="77777777" w:rsidR="00C01BD3" w:rsidRDefault="00C01BD3" w:rsidP="00C01BD3">
      <w:pPr>
        <w:autoSpaceDE w:val="0"/>
        <w:autoSpaceDN w:val="0"/>
        <w:adjustRightInd w:val="0"/>
        <w:jc w:val="both"/>
        <w:rPr>
          <w:rFonts w:ascii="Calibri" w:hAnsi="Calibri" w:cs="Calibri"/>
          <w:kern w:val="0"/>
        </w:rPr>
      </w:pPr>
    </w:p>
    <w:p w14:paraId="0176B84B" w14:textId="77777777" w:rsidR="00C01BD3" w:rsidRDefault="00C01BD3" w:rsidP="00C01BD3">
      <w:pPr>
        <w:autoSpaceDE w:val="0"/>
        <w:autoSpaceDN w:val="0"/>
        <w:adjustRightInd w:val="0"/>
        <w:jc w:val="both"/>
        <w:rPr>
          <w:rFonts w:ascii="Calibri" w:hAnsi="Calibri" w:cs="Calibri"/>
          <w:kern w:val="0"/>
        </w:rPr>
      </w:pPr>
    </w:p>
    <w:p w14:paraId="15412A9B" w14:textId="7EE1501D" w:rsidR="00C01BD3" w:rsidRPr="00C01BD3" w:rsidRDefault="00C01BD3" w:rsidP="00C01BD3">
      <w:pPr>
        <w:autoSpaceDE w:val="0"/>
        <w:autoSpaceDN w:val="0"/>
        <w:adjustRightInd w:val="0"/>
        <w:jc w:val="both"/>
        <w:rPr>
          <w:rFonts w:ascii="Calibri" w:hAnsi="Calibri" w:cs="Calibri"/>
          <w:kern w:val="0"/>
        </w:rPr>
      </w:pPr>
      <w:r w:rsidRPr="00C01BD3">
        <w:rPr>
          <w:rFonts w:ascii="Calibri" w:hAnsi="Calibri" w:cs="Calibri"/>
          <w:kern w:val="0"/>
        </w:rPr>
        <w:t>5. Comment référencer les agences de publicité du Bas-Rhin ?</w:t>
      </w:r>
    </w:p>
    <w:p w14:paraId="5BA082AB" w14:textId="70EE770E" w:rsidR="00C01BD3" w:rsidRPr="00C01BD3" w:rsidRDefault="00C01BD3" w:rsidP="00C01BD3">
      <w:pPr>
        <w:autoSpaceDE w:val="0"/>
        <w:autoSpaceDN w:val="0"/>
        <w:adjustRightInd w:val="0"/>
        <w:spacing w:after="40"/>
        <w:rPr>
          <w:rFonts w:ascii="Calibri" w:hAnsi="Calibri" w:cs="Calibri"/>
          <w:color w:val="0070C0"/>
          <w:kern w:val="0"/>
        </w:rPr>
      </w:pPr>
      <w:r w:rsidRPr="00C01BD3">
        <w:rPr>
          <w:rFonts w:ascii="Calibri" w:hAnsi="Calibri" w:cs="Calibri"/>
          <w:color w:val="0070C0"/>
          <w:kern w:val="0"/>
        </w:rPr>
        <w:t xml:space="preserve">1)Agences spécialisées dans la communication en générale </w:t>
      </w:r>
    </w:p>
    <w:p w14:paraId="37C1BF20" w14:textId="098ABF77" w:rsidR="00C01BD3" w:rsidRPr="00C01BD3" w:rsidRDefault="00C01BD3" w:rsidP="00C01BD3">
      <w:pPr>
        <w:autoSpaceDE w:val="0"/>
        <w:autoSpaceDN w:val="0"/>
        <w:adjustRightInd w:val="0"/>
        <w:rPr>
          <w:rFonts w:ascii="Calibri" w:hAnsi="Calibri" w:cs="Calibri"/>
          <w:kern w:val="0"/>
        </w:rPr>
      </w:pPr>
      <w:r>
        <w:rPr>
          <w:rFonts w:ascii="Calibri" w:hAnsi="Calibri" w:cs="Calibri"/>
          <w:kern w:val="0"/>
        </w:rPr>
        <w:t xml:space="preserve">- </w:t>
      </w:r>
      <w:r w:rsidRPr="00C01BD3">
        <w:rPr>
          <w:rFonts w:ascii="Calibri" w:hAnsi="Calibri" w:cs="Calibri"/>
          <w:kern w:val="0"/>
        </w:rPr>
        <w:t>AGCOM (Strasbourg) : Stratégie de communication, création publicitaire</w:t>
      </w:r>
    </w:p>
    <w:p w14:paraId="1ECE02C6" w14:textId="69FDE076" w:rsidR="00C01BD3" w:rsidRPr="00C01BD3" w:rsidRDefault="00C01BD3" w:rsidP="00C01BD3">
      <w:pPr>
        <w:autoSpaceDE w:val="0"/>
        <w:autoSpaceDN w:val="0"/>
        <w:adjustRightInd w:val="0"/>
        <w:rPr>
          <w:rFonts w:ascii="Calibri" w:hAnsi="Calibri" w:cs="Calibri"/>
          <w:kern w:val="0"/>
        </w:rPr>
      </w:pPr>
      <w:r>
        <w:rPr>
          <w:rFonts w:ascii="Calibri" w:hAnsi="Calibri" w:cs="Calibri"/>
          <w:kern w:val="0"/>
        </w:rPr>
        <w:t xml:space="preserve">- </w:t>
      </w:r>
      <w:r w:rsidRPr="00C01BD3">
        <w:rPr>
          <w:rFonts w:ascii="Calibri" w:hAnsi="Calibri" w:cs="Calibri"/>
          <w:kern w:val="0"/>
        </w:rPr>
        <w:t xml:space="preserve">Agence </w:t>
      </w:r>
      <w:proofErr w:type="spellStart"/>
      <w:r w:rsidRPr="00C01BD3">
        <w:rPr>
          <w:rFonts w:ascii="Calibri" w:hAnsi="Calibri" w:cs="Calibri"/>
          <w:kern w:val="0"/>
        </w:rPr>
        <w:t>Dagré</w:t>
      </w:r>
      <w:proofErr w:type="spellEnd"/>
      <w:r w:rsidRPr="00C01BD3">
        <w:rPr>
          <w:rFonts w:ascii="Calibri" w:hAnsi="Calibri" w:cs="Calibri"/>
          <w:kern w:val="0"/>
        </w:rPr>
        <w:t xml:space="preserve"> (Strasbourg) : Conseil, création graphique</w:t>
      </w:r>
    </w:p>
    <w:p w14:paraId="604D18BB" w14:textId="45EA64FE" w:rsidR="00C01BD3" w:rsidRPr="00C01BD3" w:rsidRDefault="00C01BD3" w:rsidP="00C01BD3">
      <w:pPr>
        <w:autoSpaceDE w:val="0"/>
        <w:autoSpaceDN w:val="0"/>
        <w:adjustRightInd w:val="0"/>
        <w:rPr>
          <w:rFonts w:ascii="Calibri" w:hAnsi="Calibri" w:cs="Calibri"/>
          <w:kern w:val="0"/>
        </w:rPr>
      </w:pPr>
      <w:r>
        <w:rPr>
          <w:rFonts w:ascii="Calibri" w:hAnsi="Calibri" w:cs="Calibri"/>
          <w:kern w:val="0"/>
        </w:rPr>
        <w:t xml:space="preserve">- </w:t>
      </w:r>
      <w:r w:rsidRPr="00C01BD3">
        <w:rPr>
          <w:rFonts w:ascii="Calibri" w:hAnsi="Calibri" w:cs="Calibri"/>
          <w:kern w:val="0"/>
        </w:rPr>
        <w:t>Agence K (Strasbourg) : Communication et publicité sur mesure</w:t>
      </w:r>
    </w:p>
    <w:p w14:paraId="08BA9D9F" w14:textId="183FAF2D" w:rsidR="00C01BD3" w:rsidRPr="00C01BD3" w:rsidRDefault="00C01BD3" w:rsidP="00C01BD3">
      <w:pPr>
        <w:autoSpaceDE w:val="0"/>
        <w:autoSpaceDN w:val="0"/>
        <w:adjustRightInd w:val="0"/>
        <w:rPr>
          <w:rFonts w:ascii="Calibri" w:hAnsi="Calibri" w:cs="Calibri"/>
          <w:kern w:val="0"/>
        </w:rPr>
      </w:pPr>
      <w:r>
        <w:rPr>
          <w:rFonts w:ascii="Calibri" w:hAnsi="Calibri" w:cs="Calibri"/>
          <w:kern w:val="0"/>
        </w:rPr>
        <w:t xml:space="preserve">- </w:t>
      </w:r>
      <w:r w:rsidRPr="00C01BD3">
        <w:rPr>
          <w:rFonts w:ascii="Calibri" w:hAnsi="Calibri" w:cs="Calibri"/>
          <w:kern w:val="0"/>
        </w:rPr>
        <w:t>Agence Novembre (Strasbourg) : Campagnes publicitaires, gestion de projets</w:t>
      </w:r>
    </w:p>
    <w:p w14:paraId="7A3D8E83" w14:textId="73F39BC9" w:rsidR="00C01BD3" w:rsidRPr="00C01BD3" w:rsidRDefault="00C01BD3" w:rsidP="00C01BD3">
      <w:pPr>
        <w:autoSpaceDE w:val="0"/>
        <w:autoSpaceDN w:val="0"/>
        <w:adjustRightInd w:val="0"/>
        <w:rPr>
          <w:rFonts w:ascii="Calibri" w:hAnsi="Calibri" w:cs="Calibri"/>
          <w:kern w:val="0"/>
        </w:rPr>
      </w:pPr>
      <w:r>
        <w:rPr>
          <w:rFonts w:ascii="Calibri" w:hAnsi="Calibri" w:cs="Calibri"/>
          <w:kern w:val="0"/>
        </w:rPr>
        <w:t xml:space="preserve">- </w:t>
      </w:r>
      <w:r w:rsidRPr="00C01BD3">
        <w:rPr>
          <w:rFonts w:ascii="Calibri" w:hAnsi="Calibri" w:cs="Calibri"/>
          <w:kern w:val="0"/>
        </w:rPr>
        <w:t>Agence VO (Strasbourg) : Conseil, création de supports</w:t>
      </w:r>
    </w:p>
    <w:p w14:paraId="269128CF" w14:textId="6877D92D" w:rsidR="00C01BD3" w:rsidRPr="00C01BD3" w:rsidRDefault="00C01BD3" w:rsidP="00C01BD3">
      <w:pPr>
        <w:autoSpaceDE w:val="0"/>
        <w:autoSpaceDN w:val="0"/>
        <w:adjustRightInd w:val="0"/>
        <w:rPr>
          <w:rFonts w:ascii="Calibri" w:hAnsi="Calibri" w:cs="Calibri"/>
          <w:kern w:val="0"/>
        </w:rPr>
      </w:pPr>
      <w:r>
        <w:rPr>
          <w:rFonts w:ascii="Calibri" w:hAnsi="Calibri" w:cs="Calibri"/>
          <w:kern w:val="0"/>
        </w:rPr>
        <w:t xml:space="preserve">- </w:t>
      </w:r>
      <w:proofErr w:type="spellStart"/>
      <w:r w:rsidRPr="00C01BD3">
        <w:rPr>
          <w:rFonts w:ascii="Calibri" w:hAnsi="Calibri" w:cs="Calibri"/>
          <w:kern w:val="0"/>
        </w:rPr>
        <w:t>Alsacréations</w:t>
      </w:r>
      <w:proofErr w:type="spellEnd"/>
      <w:r w:rsidRPr="00C01BD3">
        <w:rPr>
          <w:rFonts w:ascii="Calibri" w:hAnsi="Calibri" w:cs="Calibri"/>
          <w:kern w:val="0"/>
        </w:rPr>
        <w:t xml:space="preserve"> (Strasbourg) : Sites web, communication digitale</w:t>
      </w:r>
    </w:p>
    <w:p w14:paraId="29D7525C" w14:textId="46690A0F" w:rsidR="00C01BD3" w:rsidRPr="00C01BD3" w:rsidRDefault="00C01BD3" w:rsidP="00C01BD3">
      <w:pPr>
        <w:autoSpaceDE w:val="0"/>
        <w:autoSpaceDN w:val="0"/>
        <w:adjustRightInd w:val="0"/>
        <w:rPr>
          <w:rFonts w:ascii="Calibri" w:hAnsi="Calibri" w:cs="Calibri"/>
          <w:kern w:val="0"/>
        </w:rPr>
      </w:pPr>
      <w:r>
        <w:rPr>
          <w:rFonts w:ascii="Calibri" w:hAnsi="Calibri" w:cs="Calibri"/>
          <w:kern w:val="0"/>
        </w:rPr>
        <w:t xml:space="preserve">- </w:t>
      </w:r>
      <w:r w:rsidRPr="00C01BD3">
        <w:rPr>
          <w:rFonts w:ascii="Calibri" w:hAnsi="Calibri" w:cs="Calibri"/>
          <w:kern w:val="0"/>
        </w:rPr>
        <w:t>Auguste &amp; Louise (Strasbourg) : Campagnes publicitaires, gestion de projets</w:t>
      </w:r>
    </w:p>
    <w:p w14:paraId="447F6000" w14:textId="7A891C01" w:rsidR="00C01BD3" w:rsidRPr="00C01BD3" w:rsidRDefault="00C01BD3" w:rsidP="00C01BD3">
      <w:pPr>
        <w:autoSpaceDE w:val="0"/>
        <w:autoSpaceDN w:val="0"/>
        <w:adjustRightInd w:val="0"/>
        <w:rPr>
          <w:rFonts w:ascii="Calibri" w:hAnsi="Calibri" w:cs="Calibri"/>
          <w:kern w:val="0"/>
        </w:rPr>
      </w:pPr>
      <w:r>
        <w:rPr>
          <w:rFonts w:ascii="Calibri" w:hAnsi="Calibri" w:cs="Calibri"/>
          <w:kern w:val="0"/>
        </w:rPr>
        <w:t xml:space="preserve">- </w:t>
      </w:r>
      <w:proofErr w:type="spellStart"/>
      <w:r w:rsidRPr="00C01BD3">
        <w:rPr>
          <w:rFonts w:ascii="Calibri" w:hAnsi="Calibri" w:cs="Calibri"/>
          <w:kern w:val="0"/>
        </w:rPr>
        <w:t>Ben&amp;Jo</w:t>
      </w:r>
      <w:proofErr w:type="spellEnd"/>
      <w:r w:rsidRPr="00C01BD3">
        <w:rPr>
          <w:rFonts w:ascii="Calibri" w:hAnsi="Calibri" w:cs="Calibri"/>
          <w:kern w:val="0"/>
        </w:rPr>
        <w:t xml:space="preserve"> (Strasbourg) : Conseil, création de supports publicitaires</w:t>
      </w:r>
    </w:p>
    <w:p w14:paraId="6592ABE7" w14:textId="367E6F3C" w:rsidR="00C01BD3" w:rsidRPr="00C01BD3" w:rsidRDefault="00C01BD3" w:rsidP="00C01BD3">
      <w:pPr>
        <w:autoSpaceDE w:val="0"/>
        <w:autoSpaceDN w:val="0"/>
        <w:adjustRightInd w:val="0"/>
        <w:rPr>
          <w:rFonts w:ascii="Calibri" w:hAnsi="Calibri" w:cs="Calibri"/>
          <w:kern w:val="0"/>
        </w:rPr>
      </w:pPr>
      <w:r>
        <w:rPr>
          <w:rFonts w:ascii="Calibri" w:hAnsi="Calibri" w:cs="Calibri"/>
          <w:kern w:val="0"/>
        </w:rPr>
        <w:t xml:space="preserve">- </w:t>
      </w:r>
      <w:r w:rsidRPr="00C01BD3">
        <w:rPr>
          <w:rFonts w:ascii="Calibri" w:hAnsi="Calibri" w:cs="Calibri"/>
          <w:kern w:val="0"/>
        </w:rPr>
        <w:t>Biceps Communication (Strasbourg) : Création de supports, projets publicitaires</w:t>
      </w:r>
    </w:p>
    <w:p w14:paraId="46D996D5" w14:textId="22AF3B75" w:rsidR="00C01BD3" w:rsidRPr="00C01BD3" w:rsidRDefault="00C01BD3" w:rsidP="00C01BD3">
      <w:pPr>
        <w:autoSpaceDE w:val="0"/>
        <w:autoSpaceDN w:val="0"/>
        <w:adjustRightInd w:val="0"/>
        <w:rPr>
          <w:rFonts w:ascii="Calibri" w:hAnsi="Calibri" w:cs="Calibri"/>
          <w:kern w:val="0"/>
        </w:rPr>
      </w:pPr>
      <w:r>
        <w:rPr>
          <w:rFonts w:ascii="Calibri" w:hAnsi="Calibri" w:cs="Calibri"/>
          <w:kern w:val="0"/>
        </w:rPr>
        <w:t xml:space="preserve">- </w:t>
      </w:r>
      <w:proofErr w:type="spellStart"/>
      <w:r w:rsidRPr="00C01BD3">
        <w:rPr>
          <w:rFonts w:ascii="Calibri" w:hAnsi="Calibri" w:cs="Calibri"/>
          <w:kern w:val="0"/>
        </w:rPr>
        <w:t>Blueberry's</w:t>
      </w:r>
      <w:proofErr w:type="spellEnd"/>
      <w:r w:rsidRPr="00C01BD3">
        <w:rPr>
          <w:rFonts w:ascii="Calibri" w:hAnsi="Calibri" w:cs="Calibri"/>
          <w:kern w:val="0"/>
        </w:rPr>
        <w:t xml:space="preserve"> Studio (Strasbourg) : Création web, communication digitale</w:t>
      </w:r>
    </w:p>
    <w:p w14:paraId="247C4205" w14:textId="13D1914E" w:rsidR="00C01BD3" w:rsidRPr="00C01BD3" w:rsidRDefault="00C01BD3" w:rsidP="00C01BD3">
      <w:pPr>
        <w:autoSpaceDE w:val="0"/>
        <w:autoSpaceDN w:val="0"/>
        <w:adjustRightInd w:val="0"/>
        <w:rPr>
          <w:rFonts w:ascii="Calibri" w:hAnsi="Calibri" w:cs="Calibri"/>
          <w:kern w:val="0"/>
        </w:rPr>
      </w:pPr>
      <w:r>
        <w:rPr>
          <w:rFonts w:ascii="Calibri" w:hAnsi="Calibri" w:cs="Calibri"/>
          <w:kern w:val="0"/>
        </w:rPr>
        <w:t xml:space="preserve">- </w:t>
      </w:r>
      <w:r w:rsidRPr="00C01BD3">
        <w:rPr>
          <w:rFonts w:ascii="Calibri" w:hAnsi="Calibri" w:cs="Calibri"/>
          <w:kern w:val="0"/>
        </w:rPr>
        <w:t>Carré Blanc (Strasbourg) : Campagnes publicitaires, gestion de projets</w:t>
      </w:r>
    </w:p>
    <w:p w14:paraId="4DFD8F16" w14:textId="070A1BFB" w:rsidR="00C01BD3" w:rsidRPr="00C01BD3" w:rsidRDefault="00C01BD3" w:rsidP="00C01BD3">
      <w:pPr>
        <w:autoSpaceDE w:val="0"/>
        <w:autoSpaceDN w:val="0"/>
        <w:adjustRightInd w:val="0"/>
        <w:rPr>
          <w:rFonts w:ascii="Calibri" w:hAnsi="Calibri" w:cs="Calibri"/>
          <w:kern w:val="0"/>
        </w:rPr>
      </w:pPr>
      <w:r>
        <w:rPr>
          <w:rFonts w:ascii="Calibri" w:hAnsi="Calibri" w:cs="Calibri"/>
          <w:kern w:val="0"/>
        </w:rPr>
        <w:t xml:space="preserve">- </w:t>
      </w:r>
      <w:proofErr w:type="spellStart"/>
      <w:r w:rsidRPr="00C01BD3">
        <w:rPr>
          <w:rFonts w:ascii="Calibri" w:hAnsi="Calibri" w:cs="Calibri"/>
          <w:kern w:val="0"/>
        </w:rPr>
        <w:t>Citeasen</w:t>
      </w:r>
      <w:proofErr w:type="spellEnd"/>
      <w:r w:rsidRPr="00C01BD3">
        <w:rPr>
          <w:rFonts w:ascii="Calibri" w:hAnsi="Calibri" w:cs="Calibri"/>
          <w:kern w:val="0"/>
        </w:rPr>
        <w:t xml:space="preserve"> (Strasbourg) : Stratégie marketing, outils de communication</w:t>
      </w:r>
    </w:p>
    <w:p w14:paraId="13670D98" w14:textId="1784588D" w:rsidR="00C01BD3" w:rsidRPr="00C01BD3" w:rsidRDefault="00C01BD3" w:rsidP="00C01BD3">
      <w:pPr>
        <w:autoSpaceDE w:val="0"/>
        <w:autoSpaceDN w:val="0"/>
        <w:adjustRightInd w:val="0"/>
        <w:rPr>
          <w:rFonts w:ascii="Calibri" w:hAnsi="Calibri" w:cs="Calibri"/>
          <w:kern w:val="0"/>
        </w:rPr>
      </w:pPr>
      <w:r>
        <w:rPr>
          <w:rFonts w:ascii="Calibri" w:hAnsi="Calibri" w:cs="Calibri"/>
          <w:kern w:val="0"/>
        </w:rPr>
        <w:t xml:space="preserve">- </w:t>
      </w:r>
      <w:proofErr w:type="spellStart"/>
      <w:r w:rsidRPr="00C01BD3">
        <w:rPr>
          <w:rFonts w:ascii="Calibri" w:hAnsi="Calibri" w:cs="Calibri"/>
          <w:kern w:val="0"/>
        </w:rPr>
        <w:t>Eurostratège</w:t>
      </w:r>
      <w:proofErr w:type="spellEnd"/>
      <w:r w:rsidRPr="00C01BD3">
        <w:rPr>
          <w:rFonts w:ascii="Calibri" w:hAnsi="Calibri" w:cs="Calibri"/>
          <w:kern w:val="0"/>
        </w:rPr>
        <w:t xml:space="preserve"> (Strasbourg) : Conseil, création publicitaire</w:t>
      </w:r>
    </w:p>
    <w:p w14:paraId="73814872" w14:textId="77777777" w:rsidR="00C01BD3" w:rsidRPr="00C01BD3" w:rsidRDefault="00C01BD3" w:rsidP="00C01BD3">
      <w:pPr>
        <w:autoSpaceDE w:val="0"/>
        <w:autoSpaceDN w:val="0"/>
        <w:adjustRightInd w:val="0"/>
        <w:rPr>
          <w:rFonts w:ascii="Calibri" w:hAnsi="Calibri" w:cs="Calibri"/>
          <w:kern w:val="0"/>
        </w:rPr>
      </w:pPr>
    </w:p>
    <w:p w14:paraId="41C54183" w14:textId="35270FF8" w:rsidR="00C01BD3" w:rsidRPr="00C01BD3" w:rsidRDefault="00C01BD3" w:rsidP="00C01BD3">
      <w:pPr>
        <w:autoSpaceDE w:val="0"/>
        <w:autoSpaceDN w:val="0"/>
        <w:adjustRightInd w:val="0"/>
        <w:spacing w:after="40"/>
        <w:rPr>
          <w:rFonts w:ascii="Calibri" w:hAnsi="Calibri" w:cs="Calibri"/>
          <w:color w:val="0070C0"/>
          <w:kern w:val="0"/>
        </w:rPr>
      </w:pPr>
      <w:r w:rsidRPr="00C01BD3">
        <w:rPr>
          <w:rFonts w:ascii="Calibri" w:hAnsi="Calibri" w:cs="Calibri"/>
          <w:color w:val="0070C0"/>
          <w:kern w:val="0"/>
        </w:rPr>
        <w:t>2) Agences spécialisées dans le marketing digital</w:t>
      </w:r>
    </w:p>
    <w:p w14:paraId="476F216C" w14:textId="505A7A3B" w:rsidR="00C01BD3" w:rsidRPr="00C01BD3" w:rsidRDefault="00C01BD3" w:rsidP="00C01BD3">
      <w:pPr>
        <w:autoSpaceDE w:val="0"/>
        <w:autoSpaceDN w:val="0"/>
        <w:adjustRightInd w:val="0"/>
        <w:rPr>
          <w:rFonts w:ascii="Calibri" w:hAnsi="Calibri" w:cs="Calibri"/>
          <w:kern w:val="0"/>
        </w:rPr>
      </w:pPr>
      <w:r>
        <w:rPr>
          <w:rFonts w:ascii="Calibri" w:hAnsi="Calibri" w:cs="Calibri"/>
          <w:kern w:val="0"/>
        </w:rPr>
        <w:t xml:space="preserve">- </w:t>
      </w:r>
      <w:r w:rsidRPr="00C01BD3">
        <w:rPr>
          <w:rFonts w:ascii="Calibri" w:hAnsi="Calibri" w:cs="Calibri"/>
          <w:kern w:val="0"/>
        </w:rPr>
        <w:t xml:space="preserve">Nomad-Marketing (Strasbourg) : Marketing digital, Google </w:t>
      </w:r>
      <w:proofErr w:type="spellStart"/>
      <w:r w:rsidRPr="00C01BD3">
        <w:rPr>
          <w:rFonts w:ascii="Calibri" w:hAnsi="Calibri" w:cs="Calibri"/>
          <w:kern w:val="0"/>
        </w:rPr>
        <w:t>Ads</w:t>
      </w:r>
      <w:proofErr w:type="spellEnd"/>
      <w:r w:rsidRPr="00C01BD3">
        <w:rPr>
          <w:rFonts w:ascii="Calibri" w:hAnsi="Calibri" w:cs="Calibri"/>
          <w:kern w:val="0"/>
        </w:rPr>
        <w:t>, e-commerce</w:t>
      </w:r>
    </w:p>
    <w:p w14:paraId="0D61F61E" w14:textId="16E6BD3D" w:rsidR="00C01BD3" w:rsidRPr="00C01BD3" w:rsidRDefault="00C01BD3" w:rsidP="00C01BD3">
      <w:pPr>
        <w:autoSpaceDE w:val="0"/>
        <w:autoSpaceDN w:val="0"/>
        <w:adjustRightInd w:val="0"/>
        <w:rPr>
          <w:rFonts w:ascii="Calibri" w:hAnsi="Calibri" w:cs="Calibri"/>
          <w:kern w:val="0"/>
        </w:rPr>
      </w:pPr>
      <w:r>
        <w:rPr>
          <w:rFonts w:ascii="Calibri" w:hAnsi="Calibri" w:cs="Calibri"/>
          <w:kern w:val="0"/>
        </w:rPr>
        <w:t xml:space="preserve">- </w:t>
      </w:r>
      <w:r w:rsidRPr="00C01BD3">
        <w:rPr>
          <w:rFonts w:ascii="Calibri" w:hAnsi="Calibri" w:cs="Calibri"/>
          <w:kern w:val="0"/>
        </w:rPr>
        <w:t>ABCM Performances (Strasbourg) : Communication, stratégie digitale</w:t>
      </w:r>
    </w:p>
    <w:p w14:paraId="022B9420" w14:textId="07F0FC0C" w:rsidR="00C01BD3" w:rsidRPr="00C01BD3" w:rsidRDefault="00C01BD3" w:rsidP="00C01BD3">
      <w:pPr>
        <w:autoSpaceDE w:val="0"/>
        <w:autoSpaceDN w:val="0"/>
        <w:adjustRightInd w:val="0"/>
        <w:rPr>
          <w:rFonts w:ascii="Calibri" w:hAnsi="Calibri" w:cs="Calibri"/>
          <w:kern w:val="0"/>
        </w:rPr>
      </w:pPr>
      <w:r>
        <w:rPr>
          <w:rFonts w:ascii="Calibri" w:hAnsi="Calibri" w:cs="Calibri"/>
          <w:kern w:val="0"/>
        </w:rPr>
        <w:t xml:space="preserve">- </w:t>
      </w:r>
      <w:proofErr w:type="spellStart"/>
      <w:r w:rsidRPr="00C01BD3">
        <w:rPr>
          <w:rFonts w:ascii="Calibri" w:hAnsi="Calibri" w:cs="Calibri"/>
          <w:kern w:val="0"/>
        </w:rPr>
        <w:t>imk&amp;co</w:t>
      </w:r>
      <w:proofErr w:type="spellEnd"/>
      <w:r w:rsidRPr="00C01BD3">
        <w:rPr>
          <w:rFonts w:ascii="Calibri" w:hAnsi="Calibri" w:cs="Calibri"/>
          <w:kern w:val="0"/>
        </w:rPr>
        <w:t xml:space="preserve"> (Strasbourg) : Communication 360°, marketing digital</w:t>
      </w:r>
    </w:p>
    <w:p w14:paraId="5CDE3E14" w14:textId="3E64FB3F" w:rsidR="00C01BD3" w:rsidRPr="00C01BD3" w:rsidRDefault="00C01BD3" w:rsidP="00C01BD3">
      <w:pPr>
        <w:autoSpaceDE w:val="0"/>
        <w:autoSpaceDN w:val="0"/>
        <w:adjustRightInd w:val="0"/>
        <w:rPr>
          <w:rFonts w:ascii="Calibri" w:hAnsi="Calibri" w:cs="Calibri"/>
          <w:kern w:val="0"/>
        </w:rPr>
      </w:pPr>
      <w:r>
        <w:rPr>
          <w:rFonts w:ascii="Calibri" w:hAnsi="Calibri" w:cs="Calibri"/>
          <w:kern w:val="0"/>
        </w:rPr>
        <w:t xml:space="preserve">- </w:t>
      </w:r>
      <w:proofErr w:type="spellStart"/>
      <w:r w:rsidRPr="00C01BD3">
        <w:rPr>
          <w:rFonts w:ascii="Calibri" w:hAnsi="Calibri" w:cs="Calibri"/>
          <w:kern w:val="0"/>
        </w:rPr>
        <w:t>Digidream</w:t>
      </w:r>
      <w:proofErr w:type="spellEnd"/>
      <w:r w:rsidRPr="00C01BD3">
        <w:rPr>
          <w:rFonts w:ascii="Calibri" w:hAnsi="Calibri" w:cs="Calibri"/>
          <w:kern w:val="0"/>
        </w:rPr>
        <w:t xml:space="preserve"> (Strasbourg / Saverne) : Publicité, marketing digital PME</w:t>
      </w:r>
    </w:p>
    <w:p w14:paraId="550076C9" w14:textId="0E9C7FDA" w:rsidR="00C01BD3" w:rsidRPr="00C01BD3" w:rsidRDefault="00C01BD3" w:rsidP="00C01BD3">
      <w:pPr>
        <w:autoSpaceDE w:val="0"/>
        <w:autoSpaceDN w:val="0"/>
        <w:adjustRightInd w:val="0"/>
        <w:rPr>
          <w:rFonts w:ascii="Calibri" w:hAnsi="Calibri" w:cs="Calibri"/>
          <w:kern w:val="0"/>
        </w:rPr>
      </w:pPr>
      <w:r>
        <w:rPr>
          <w:rFonts w:ascii="Calibri" w:hAnsi="Calibri" w:cs="Calibri"/>
          <w:kern w:val="0"/>
        </w:rPr>
        <w:t xml:space="preserve">- </w:t>
      </w:r>
      <w:r w:rsidRPr="00C01BD3">
        <w:rPr>
          <w:rFonts w:ascii="Calibri" w:hAnsi="Calibri" w:cs="Calibri"/>
          <w:kern w:val="0"/>
        </w:rPr>
        <w:t>k4tegori (Strasbourg) : Référencement, e-marketing</w:t>
      </w:r>
    </w:p>
    <w:p w14:paraId="0DD9CE9F" w14:textId="77777777" w:rsidR="00C01BD3" w:rsidRPr="00C01BD3" w:rsidRDefault="00C01BD3" w:rsidP="00C01BD3">
      <w:pPr>
        <w:autoSpaceDE w:val="0"/>
        <w:autoSpaceDN w:val="0"/>
        <w:adjustRightInd w:val="0"/>
        <w:rPr>
          <w:rFonts w:ascii="Calibri" w:hAnsi="Calibri" w:cs="Calibri"/>
          <w:kern w:val="0"/>
        </w:rPr>
      </w:pPr>
    </w:p>
    <w:p w14:paraId="77D855D1" w14:textId="06530108" w:rsidR="00C01BD3" w:rsidRPr="00C01BD3" w:rsidRDefault="00C01BD3" w:rsidP="00C01BD3">
      <w:pPr>
        <w:autoSpaceDE w:val="0"/>
        <w:autoSpaceDN w:val="0"/>
        <w:adjustRightInd w:val="0"/>
        <w:spacing w:after="40"/>
        <w:rPr>
          <w:rFonts w:ascii="Calibri" w:hAnsi="Calibri" w:cs="Calibri"/>
          <w:color w:val="0070C0"/>
          <w:kern w:val="0"/>
        </w:rPr>
      </w:pPr>
      <w:r w:rsidRPr="00C01BD3">
        <w:rPr>
          <w:rFonts w:ascii="Calibri" w:hAnsi="Calibri" w:cs="Calibri"/>
          <w:color w:val="0070C0"/>
          <w:kern w:val="0"/>
        </w:rPr>
        <w:t>3) Agences spécialisée dans le design et création visuelle</w:t>
      </w:r>
    </w:p>
    <w:p w14:paraId="41612BA3" w14:textId="7BB3E415" w:rsidR="00C01BD3" w:rsidRPr="00C01BD3" w:rsidRDefault="00C01BD3" w:rsidP="00C01BD3">
      <w:pPr>
        <w:autoSpaceDE w:val="0"/>
        <w:autoSpaceDN w:val="0"/>
        <w:adjustRightInd w:val="0"/>
        <w:rPr>
          <w:rFonts w:ascii="Calibri" w:hAnsi="Calibri" w:cs="Calibri"/>
          <w:kern w:val="0"/>
        </w:rPr>
      </w:pPr>
      <w:r>
        <w:rPr>
          <w:rFonts w:ascii="Calibri" w:hAnsi="Calibri" w:cs="Calibri"/>
          <w:kern w:val="0"/>
        </w:rPr>
        <w:t xml:space="preserve">- </w:t>
      </w:r>
      <w:r w:rsidRPr="00C01BD3">
        <w:rPr>
          <w:rFonts w:ascii="Calibri" w:hAnsi="Calibri" w:cs="Calibri"/>
          <w:kern w:val="0"/>
        </w:rPr>
        <w:t>Le Labo Typo (Rosheim) : Typographie, graphisme, webdesign</w:t>
      </w:r>
    </w:p>
    <w:p w14:paraId="47D3D7AB" w14:textId="60007ECC" w:rsidR="00C01BD3" w:rsidRPr="00C01BD3" w:rsidRDefault="00C01BD3" w:rsidP="00C01BD3">
      <w:pPr>
        <w:autoSpaceDE w:val="0"/>
        <w:autoSpaceDN w:val="0"/>
        <w:adjustRightInd w:val="0"/>
        <w:rPr>
          <w:rFonts w:ascii="Calibri" w:hAnsi="Calibri" w:cs="Calibri"/>
          <w:kern w:val="0"/>
        </w:rPr>
      </w:pPr>
      <w:r>
        <w:rPr>
          <w:rFonts w:ascii="Calibri" w:hAnsi="Calibri" w:cs="Calibri"/>
          <w:kern w:val="0"/>
        </w:rPr>
        <w:t xml:space="preserve">- </w:t>
      </w:r>
      <w:proofErr w:type="spellStart"/>
      <w:r w:rsidRPr="00C01BD3">
        <w:rPr>
          <w:rFonts w:ascii="Calibri" w:hAnsi="Calibri" w:cs="Calibri"/>
          <w:kern w:val="0"/>
        </w:rPr>
        <w:t>Evolution</w:t>
      </w:r>
      <w:proofErr w:type="spellEnd"/>
      <w:r w:rsidRPr="00C01BD3">
        <w:rPr>
          <w:rFonts w:ascii="Calibri" w:hAnsi="Calibri" w:cs="Calibri"/>
          <w:kern w:val="0"/>
        </w:rPr>
        <w:t xml:space="preserve"> Graphique (Barr) : Impression publicitaire, design</w:t>
      </w:r>
    </w:p>
    <w:p w14:paraId="25059197" w14:textId="2F443AC8" w:rsidR="00C01BD3" w:rsidRPr="00C01BD3" w:rsidRDefault="00C01BD3" w:rsidP="00C01BD3">
      <w:pPr>
        <w:autoSpaceDE w:val="0"/>
        <w:autoSpaceDN w:val="0"/>
        <w:adjustRightInd w:val="0"/>
        <w:rPr>
          <w:rFonts w:ascii="Calibri" w:hAnsi="Calibri" w:cs="Calibri"/>
          <w:kern w:val="0"/>
        </w:rPr>
      </w:pPr>
      <w:r>
        <w:rPr>
          <w:rFonts w:ascii="Calibri" w:hAnsi="Calibri" w:cs="Calibri"/>
          <w:kern w:val="0"/>
        </w:rPr>
        <w:t xml:space="preserve">- </w:t>
      </w:r>
      <w:r w:rsidRPr="00C01BD3">
        <w:rPr>
          <w:rFonts w:ascii="Calibri" w:hAnsi="Calibri" w:cs="Calibri"/>
          <w:kern w:val="0"/>
        </w:rPr>
        <w:t xml:space="preserve">Crapules (Strasbourg) : Création, rédaction, </w:t>
      </w:r>
      <w:proofErr w:type="spellStart"/>
      <w:r w:rsidRPr="00C01BD3">
        <w:rPr>
          <w:rFonts w:ascii="Calibri" w:hAnsi="Calibri" w:cs="Calibri"/>
          <w:kern w:val="0"/>
        </w:rPr>
        <w:t>community</w:t>
      </w:r>
      <w:proofErr w:type="spellEnd"/>
      <w:r w:rsidRPr="00C01BD3">
        <w:rPr>
          <w:rFonts w:ascii="Calibri" w:hAnsi="Calibri" w:cs="Calibri"/>
          <w:kern w:val="0"/>
        </w:rPr>
        <w:t xml:space="preserve"> management</w:t>
      </w:r>
    </w:p>
    <w:p w14:paraId="61AF18DB" w14:textId="77777777" w:rsidR="00C01BD3" w:rsidRPr="00C01BD3" w:rsidRDefault="00C01BD3" w:rsidP="00C01BD3">
      <w:pPr>
        <w:autoSpaceDE w:val="0"/>
        <w:autoSpaceDN w:val="0"/>
        <w:adjustRightInd w:val="0"/>
        <w:rPr>
          <w:rFonts w:ascii="Calibri" w:hAnsi="Calibri" w:cs="Calibri"/>
          <w:kern w:val="0"/>
        </w:rPr>
      </w:pPr>
    </w:p>
    <w:p w14:paraId="155982F2" w14:textId="20A014A0" w:rsidR="00C01BD3" w:rsidRPr="00C01BD3" w:rsidRDefault="00C01BD3" w:rsidP="00C01BD3">
      <w:pPr>
        <w:autoSpaceDE w:val="0"/>
        <w:autoSpaceDN w:val="0"/>
        <w:adjustRightInd w:val="0"/>
        <w:spacing w:after="40"/>
        <w:rPr>
          <w:rFonts w:ascii="Calibri" w:hAnsi="Calibri" w:cs="Calibri"/>
          <w:color w:val="0070C0"/>
          <w:kern w:val="0"/>
        </w:rPr>
      </w:pPr>
      <w:r w:rsidRPr="00C01BD3">
        <w:rPr>
          <w:rFonts w:ascii="Calibri" w:hAnsi="Calibri" w:cs="Calibri"/>
          <w:color w:val="0070C0"/>
          <w:kern w:val="0"/>
        </w:rPr>
        <w:t>4) Agences spécialisée dans la signalétique et l’affichage</w:t>
      </w:r>
    </w:p>
    <w:p w14:paraId="26013B48" w14:textId="1429E5BD" w:rsidR="00C01BD3" w:rsidRPr="00C01BD3" w:rsidRDefault="00C01BD3" w:rsidP="00C01BD3">
      <w:pPr>
        <w:autoSpaceDE w:val="0"/>
        <w:autoSpaceDN w:val="0"/>
        <w:adjustRightInd w:val="0"/>
        <w:rPr>
          <w:rFonts w:ascii="Calibri" w:hAnsi="Calibri" w:cs="Calibri"/>
          <w:kern w:val="0"/>
        </w:rPr>
      </w:pPr>
      <w:r>
        <w:rPr>
          <w:rFonts w:ascii="Calibri" w:hAnsi="Calibri" w:cs="Calibri"/>
          <w:kern w:val="0"/>
        </w:rPr>
        <w:t xml:space="preserve">- </w:t>
      </w:r>
      <w:r w:rsidRPr="00C01BD3">
        <w:rPr>
          <w:rFonts w:ascii="Calibri" w:hAnsi="Calibri" w:cs="Calibri"/>
          <w:kern w:val="0"/>
        </w:rPr>
        <w:t>RMG Signalétique (Strasbourg) : Logo, impression numérique, enseignes</w:t>
      </w:r>
    </w:p>
    <w:p w14:paraId="184C09EF" w14:textId="2D06F492" w:rsidR="00C01BD3" w:rsidRPr="00C01BD3" w:rsidRDefault="00C01BD3" w:rsidP="00C01BD3">
      <w:pPr>
        <w:autoSpaceDE w:val="0"/>
        <w:autoSpaceDN w:val="0"/>
        <w:adjustRightInd w:val="0"/>
        <w:rPr>
          <w:rFonts w:ascii="Calibri" w:hAnsi="Calibri" w:cs="Calibri"/>
          <w:kern w:val="0"/>
        </w:rPr>
      </w:pPr>
      <w:r>
        <w:rPr>
          <w:rFonts w:ascii="Calibri" w:hAnsi="Calibri" w:cs="Calibri"/>
          <w:kern w:val="0"/>
        </w:rPr>
        <w:t xml:space="preserve">- </w:t>
      </w:r>
      <w:r w:rsidRPr="00C01BD3">
        <w:rPr>
          <w:rFonts w:ascii="Calibri" w:hAnsi="Calibri" w:cs="Calibri"/>
          <w:kern w:val="0"/>
        </w:rPr>
        <w:t>BHSIGNS (Griesheim-près-Molsheim) : Signalétique, communication visuelle</w:t>
      </w:r>
    </w:p>
    <w:p w14:paraId="3825C1F5" w14:textId="77777777" w:rsidR="00C01BD3" w:rsidRPr="00C01BD3" w:rsidRDefault="00C01BD3" w:rsidP="00C01BD3">
      <w:pPr>
        <w:autoSpaceDE w:val="0"/>
        <w:autoSpaceDN w:val="0"/>
        <w:adjustRightInd w:val="0"/>
        <w:rPr>
          <w:rFonts w:ascii="Calibri" w:hAnsi="Calibri" w:cs="Calibri"/>
          <w:kern w:val="0"/>
        </w:rPr>
      </w:pPr>
    </w:p>
    <w:p w14:paraId="0FC41FFA" w14:textId="77777777" w:rsidR="00C01BD3" w:rsidRPr="00C01BD3" w:rsidRDefault="00C01BD3" w:rsidP="00C01BD3">
      <w:pPr>
        <w:autoSpaceDE w:val="0"/>
        <w:autoSpaceDN w:val="0"/>
        <w:adjustRightInd w:val="0"/>
        <w:jc w:val="both"/>
        <w:rPr>
          <w:rFonts w:ascii="Calibri" w:hAnsi="Calibri" w:cs="Calibri"/>
          <w:kern w:val="0"/>
        </w:rPr>
      </w:pPr>
    </w:p>
    <w:sectPr w:rsidR="00C01BD3" w:rsidRPr="00C01BD3" w:rsidSect="00AA5D0C">
      <w:pgSz w:w="12240" w:h="15840"/>
      <w:pgMar w:top="1417" w:right="1417" w:bottom="1417" w:left="1417"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FFFFFFFF"/>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FFFFFFFF"/>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2A9603DB"/>
    <w:multiLevelType w:val="hybridMultilevel"/>
    <w:tmpl w:val="4F34DFA8"/>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2DCE62AB"/>
    <w:multiLevelType w:val="hybridMultilevel"/>
    <w:tmpl w:val="079C47A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BC66595"/>
    <w:multiLevelType w:val="hybridMultilevel"/>
    <w:tmpl w:val="6904198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012411072">
    <w:abstractNumId w:val="0"/>
  </w:num>
  <w:num w:numId="2" w16cid:durableId="836723622">
    <w:abstractNumId w:val="1"/>
  </w:num>
  <w:num w:numId="3" w16cid:durableId="480074975">
    <w:abstractNumId w:val="2"/>
  </w:num>
  <w:num w:numId="4" w16cid:durableId="413093023">
    <w:abstractNumId w:val="3"/>
  </w:num>
  <w:num w:numId="5" w16cid:durableId="140270261">
    <w:abstractNumId w:val="5"/>
  </w:num>
  <w:num w:numId="6" w16cid:durableId="576328715">
    <w:abstractNumId w:val="4"/>
  </w:num>
  <w:num w:numId="7" w16cid:durableId="2768460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5D0C"/>
    <w:rsid w:val="000616EF"/>
    <w:rsid w:val="004B6F93"/>
    <w:rsid w:val="00696460"/>
    <w:rsid w:val="006C16F8"/>
    <w:rsid w:val="00880552"/>
    <w:rsid w:val="00A1203B"/>
    <w:rsid w:val="00AA5D0C"/>
    <w:rsid w:val="00C01BD3"/>
    <w:rsid w:val="00E058F0"/>
    <w:rsid w:val="00EC587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2843AF3B"/>
  <w15:chartTrackingRefBased/>
  <w15:docId w15:val="{E6C992AB-A35A-BE41-BCD6-7F9FCC5392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AA5D0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AA5D0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AA5D0C"/>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AA5D0C"/>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AA5D0C"/>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AA5D0C"/>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A5D0C"/>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A5D0C"/>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A5D0C"/>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A5D0C"/>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AA5D0C"/>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AA5D0C"/>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AA5D0C"/>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AA5D0C"/>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AA5D0C"/>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A5D0C"/>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A5D0C"/>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A5D0C"/>
    <w:rPr>
      <w:rFonts w:eastAsiaTheme="majorEastAsia" w:cstheme="majorBidi"/>
      <w:color w:val="272727" w:themeColor="text1" w:themeTint="D8"/>
    </w:rPr>
  </w:style>
  <w:style w:type="paragraph" w:styleId="Titre">
    <w:name w:val="Title"/>
    <w:basedOn w:val="Normal"/>
    <w:next w:val="Normal"/>
    <w:link w:val="TitreCar"/>
    <w:uiPriority w:val="10"/>
    <w:qFormat/>
    <w:rsid w:val="00AA5D0C"/>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A5D0C"/>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A5D0C"/>
    <w:pPr>
      <w:numPr>
        <w:ilvl w:val="1"/>
      </w:numPr>
      <w:spacing w:after="160"/>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A5D0C"/>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A5D0C"/>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AA5D0C"/>
    <w:rPr>
      <w:i/>
      <w:iCs/>
      <w:color w:val="404040" w:themeColor="text1" w:themeTint="BF"/>
    </w:rPr>
  </w:style>
  <w:style w:type="paragraph" w:styleId="Paragraphedeliste">
    <w:name w:val="List Paragraph"/>
    <w:basedOn w:val="Normal"/>
    <w:uiPriority w:val="34"/>
    <w:qFormat/>
    <w:rsid w:val="00AA5D0C"/>
    <w:pPr>
      <w:ind w:left="720"/>
      <w:contextualSpacing/>
    </w:pPr>
  </w:style>
  <w:style w:type="character" w:styleId="Accentuationintense">
    <w:name w:val="Intense Emphasis"/>
    <w:basedOn w:val="Policepardfaut"/>
    <w:uiPriority w:val="21"/>
    <w:qFormat/>
    <w:rsid w:val="00AA5D0C"/>
    <w:rPr>
      <w:i/>
      <w:iCs/>
      <w:color w:val="0F4761" w:themeColor="accent1" w:themeShade="BF"/>
    </w:rPr>
  </w:style>
  <w:style w:type="paragraph" w:styleId="Citationintense">
    <w:name w:val="Intense Quote"/>
    <w:basedOn w:val="Normal"/>
    <w:next w:val="Normal"/>
    <w:link w:val="CitationintenseCar"/>
    <w:uiPriority w:val="30"/>
    <w:qFormat/>
    <w:rsid w:val="00AA5D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AA5D0C"/>
    <w:rPr>
      <w:i/>
      <w:iCs/>
      <w:color w:val="0F4761" w:themeColor="accent1" w:themeShade="BF"/>
    </w:rPr>
  </w:style>
  <w:style w:type="character" w:styleId="Rfrenceintense">
    <w:name w:val="Intense Reference"/>
    <w:basedOn w:val="Policepardfaut"/>
    <w:uiPriority w:val="32"/>
    <w:qFormat/>
    <w:rsid w:val="00AA5D0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1159</Words>
  <Characters>6376</Characters>
  <Application>Microsoft Office Word</Application>
  <DocSecurity>0</DocSecurity>
  <Lines>53</Lines>
  <Paragraphs>15</Paragraphs>
  <ScaleCrop>false</ScaleCrop>
  <Company/>
  <LinksUpToDate>false</LinksUpToDate>
  <CharactersWithSpaces>7520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Shana Heitz</dc:creator>
  <cp:keywords/>
  <dc:description/>
  <cp:lastModifiedBy>Shana Heitz</cp:lastModifiedBy>
  <cp:revision>3</cp:revision>
  <dcterms:created xsi:type="dcterms:W3CDTF">2025-10-08T09:46:00Z</dcterms:created>
  <dcterms:modified xsi:type="dcterms:W3CDTF">2025-10-13T06:30:00Z</dcterms:modified>
</cp:coreProperties>
</file>